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AA6C" w14:textId="77777777" w:rsidR="00645932" w:rsidRDefault="00457302" w:rsidP="00457302">
      <w:pPr>
        <w:jc w:val="center"/>
      </w:pPr>
      <w:r>
        <w:rPr>
          <w:noProof/>
          <w:lang w:val="en-US"/>
        </w:rPr>
        <w:drawing>
          <wp:inline distT="0" distB="0" distL="0" distR="0" wp14:anchorId="02F09D8A" wp14:editId="63D8601E">
            <wp:extent cx="3333750" cy="895350"/>
            <wp:effectExtent l="0" t="0" r="0" b="0"/>
            <wp:docPr id="4" name="Picture 4" descr="OR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N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ACE0" w14:textId="77777777" w:rsidR="00C21CE0" w:rsidRDefault="00C21CE0" w:rsidP="00C21CE0">
      <w:pPr>
        <w:jc w:val="right"/>
        <w:rPr>
          <w:b/>
        </w:rPr>
      </w:pPr>
      <w:r>
        <w:t>Vision Statement:</w:t>
      </w:r>
    </w:p>
    <w:p w14:paraId="6DF5FDB1" w14:textId="77777777" w:rsidR="00C21CE0" w:rsidRPr="00C21CE0" w:rsidRDefault="00C21CE0" w:rsidP="00C21CE0">
      <w:pPr>
        <w:jc w:val="right"/>
        <w:rPr>
          <w:b/>
          <w:i/>
        </w:rPr>
      </w:pPr>
      <w:r w:rsidRPr="00C21CE0">
        <w:rPr>
          <w:b/>
          <w:i/>
        </w:rPr>
        <w:t>Promoting a unified voice for excellence in patient safety through perioperative nursing.</w:t>
      </w:r>
    </w:p>
    <w:p w14:paraId="072AA935" w14:textId="77777777" w:rsidR="00457302" w:rsidRPr="00457302" w:rsidRDefault="00457302" w:rsidP="00457302">
      <w:pPr>
        <w:rPr>
          <w:sz w:val="24"/>
          <w:szCs w:val="24"/>
        </w:rPr>
      </w:pPr>
      <w:bookmarkStart w:id="0" w:name="_GoBack"/>
      <w:bookmarkEnd w:id="0"/>
      <w:r w:rsidRPr="00457302">
        <w:rPr>
          <w:sz w:val="24"/>
          <w:szCs w:val="24"/>
        </w:rPr>
        <w:t xml:space="preserve">Report to IFPN </w:t>
      </w:r>
      <w:r w:rsidR="000A5B5D">
        <w:rPr>
          <w:sz w:val="24"/>
          <w:szCs w:val="24"/>
        </w:rPr>
        <w:t>for May 2018 to May 2019</w:t>
      </w:r>
    </w:p>
    <w:p w14:paraId="0AA9FE45" w14:textId="77777777" w:rsidR="00457302" w:rsidRDefault="000A5B5D" w:rsidP="00457302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457302">
        <w:rPr>
          <w:sz w:val="24"/>
          <w:szCs w:val="24"/>
        </w:rPr>
        <w:t xml:space="preserve">reetings from ORNAC. Following is </w:t>
      </w:r>
      <w:r>
        <w:rPr>
          <w:sz w:val="24"/>
          <w:szCs w:val="24"/>
        </w:rPr>
        <w:t>a brief overview of the activities M</w:t>
      </w:r>
      <w:r w:rsidR="00A06A60">
        <w:rPr>
          <w:sz w:val="24"/>
          <w:szCs w:val="24"/>
        </w:rPr>
        <w:t>a</w:t>
      </w:r>
      <w:r>
        <w:rPr>
          <w:sz w:val="24"/>
          <w:szCs w:val="24"/>
        </w:rPr>
        <w:t>y 2018 to May 2019.</w:t>
      </w:r>
    </w:p>
    <w:p w14:paraId="368C5065" w14:textId="77777777" w:rsidR="000A5B5D" w:rsidRDefault="000A5B5D" w:rsidP="004573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Because standards are very important to guide the practice of perioperative nurses, OR</w:t>
      </w:r>
      <w:r w:rsidR="00457302">
        <w:rPr>
          <w:sz w:val="24"/>
          <w:szCs w:val="24"/>
        </w:rPr>
        <w:t xml:space="preserve">NAC </w:t>
      </w:r>
      <w:r>
        <w:rPr>
          <w:sz w:val="24"/>
          <w:szCs w:val="24"/>
        </w:rPr>
        <w:t>continues yearly with validation and updating of our standards.</w:t>
      </w:r>
      <w:r w:rsidR="00A06A60">
        <w:rPr>
          <w:sz w:val="24"/>
          <w:szCs w:val="24"/>
        </w:rPr>
        <w:t xml:space="preserve"> The 2019 edition is in production and will be completely overhauled including formatting and typesetting.</w:t>
      </w:r>
    </w:p>
    <w:p w14:paraId="3FF4F66D" w14:textId="77777777" w:rsidR="000A5B5D" w:rsidRDefault="000A5B5D" w:rsidP="004573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May of 2018 the board met during our annual general meeting (AGM) in Richmond British Columbia. 2 days were set aside to review current operational plan and make new strategic plan. Results from a member survey were used in this exercise. </w:t>
      </w:r>
    </w:p>
    <w:p w14:paraId="339E953B" w14:textId="77777777" w:rsidR="000A5B5D" w:rsidRDefault="000A5B5D" w:rsidP="004573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ORNAC now has </w:t>
      </w:r>
      <w:r w:rsidR="00C21CE0">
        <w:rPr>
          <w:sz w:val="24"/>
          <w:szCs w:val="24"/>
        </w:rPr>
        <w:t>a new vision statement and key initiatives identified from the strategic plan that will be operationalised over the next 2 years, Communication, Member engagement and role definition and processes (governance</w:t>
      </w:r>
      <w:r w:rsidR="00A06A60">
        <w:rPr>
          <w:sz w:val="24"/>
          <w:szCs w:val="24"/>
        </w:rPr>
        <w:t>). With some initiatives already in place we have had good feedback from our members.</w:t>
      </w:r>
    </w:p>
    <w:p w14:paraId="65CFC5E8" w14:textId="77777777" w:rsidR="00AF0787" w:rsidRPr="00C21CE0" w:rsidRDefault="00C21CE0" w:rsidP="00C75F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1CE0">
        <w:rPr>
          <w:sz w:val="24"/>
          <w:szCs w:val="24"/>
        </w:rPr>
        <w:t>26th ORNAC National Conference Tides of Change, Oceans of Perioperative Excellence</w:t>
      </w:r>
      <w:r>
        <w:rPr>
          <w:sz w:val="24"/>
          <w:szCs w:val="24"/>
        </w:rPr>
        <w:t>,</w:t>
      </w:r>
      <w:r w:rsidRPr="00C21CE0">
        <w:rPr>
          <w:sz w:val="24"/>
          <w:szCs w:val="24"/>
        </w:rPr>
        <w:t xml:space="preserve"> was held April 26 – April 30, 2019 </w:t>
      </w:r>
      <w:r>
        <w:rPr>
          <w:sz w:val="24"/>
          <w:szCs w:val="24"/>
        </w:rPr>
        <w:t xml:space="preserve">in </w:t>
      </w:r>
      <w:r w:rsidRPr="00C21CE0">
        <w:rPr>
          <w:sz w:val="24"/>
          <w:szCs w:val="24"/>
        </w:rPr>
        <w:t xml:space="preserve">Halifax </w:t>
      </w:r>
      <w:r w:rsidR="00AF0787" w:rsidRPr="00C21CE0">
        <w:rPr>
          <w:sz w:val="24"/>
          <w:szCs w:val="24"/>
        </w:rPr>
        <w:t xml:space="preserve">and was a great success. </w:t>
      </w:r>
      <w:r>
        <w:rPr>
          <w:sz w:val="24"/>
          <w:szCs w:val="24"/>
        </w:rPr>
        <w:t>W</w:t>
      </w:r>
      <w:r w:rsidR="00AF0787" w:rsidRPr="00C21CE0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continued to see </w:t>
      </w:r>
      <w:r w:rsidR="00AF0787" w:rsidRPr="00C21CE0">
        <w:rPr>
          <w:sz w:val="24"/>
          <w:szCs w:val="24"/>
        </w:rPr>
        <w:t>a rise in first time attendees</w:t>
      </w:r>
      <w:r w:rsidR="00015DC7">
        <w:rPr>
          <w:sz w:val="24"/>
          <w:szCs w:val="24"/>
        </w:rPr>
        <w:t xml:space="preserve"> which is very encouraging</w:t>
      </w:r>
      <w:r w:rsidR="00AF0787" w:rsidRPr="00C21CE0">
        <w:rPr>
          <w:sz w:val="24"/>
          <w:szCs w:val="24"/>
        </w:rPr>
        <w:t>.</w:t>
      </w:r>
    </w:p>
    <w:p w14:paraId="6EE84E70" w14:textId="77777777" w:rsidR="0011402F" w:rsidRPr="00015DC7" w:rsidRDefault="0011402F" w:rsidP="00293B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5DC7">
        <w:rPr>
          <w:sz w:val="24"/>
          <w:szCs w:val="24"/>
        </w:rPr>
        <w:t xml:space="preserve">Our next conference will be in </w:t>
      </w:r>
      <w:r w:rsidR="00015DC7" w:rsidRPr="00015DC7">
        <w:rPr>
          <w:sz w:val="24"/>
          <w:szCs w:val="24"/>
        </w:rPr>
        <w:t xml:space="preserve">Victoria, BC, April 30 – May 4, 2021. “Charting the Future of Perioperative Practice”. </w:t>
      </w:r>
      <w:r w:rsidRPr="00015DC7">
        <w:rPr>
          <w:sz w:val="24"/>
          <w:szCs w:val="24"/>
        </w:rPr>
        <w:t>Hope t</w:t>
      </w:r>
      <w:r w:rsidR="009743D5" w:rsidRPr="00015DC7">
        <w:rPr>
          <w:sz w:val="24"/>
          <w:szCs w:val="24"/>
        </w:rPr>
        <w:t>o</w:t>
      </w:r>
      <w:r w:rsidRPr="00015DC7">
        <w:rPr>
          <w:sz w:val="24"/>
          <w:szCs w:val="24"/>
        </w:rPr>
        <w:t xml:space="preserve"> see you all there.</w:t>
      </w:r>
    </w:p>
    <w:p w14:paraId="611613E0" w14:textId="77777777" w:rsidR="00015DC7" w:rsidRDefault="00015DC7" w:rsidP="008C24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5DC7">
        <w:rPr>
          <w:sz w:val="24"/>
          <w:szCs w:val="24"/>
        </w:rPr>
        <w:t>ORNAC continued to work with Canadian Nurses Association (CNA) as a member of the Canadian Network of Nursing Specialties</w:t>
      </w:r>
      <w:r>
        <w:rPr>
          <w:sz w:val="24"/>
          <w:szCs w:val="24"/>
        </w:rPr>
        <w:t xml:space="preserve">. Our certification exam will be revised this year. ORNAC continues to encourage all perioperative nurses to </w:t>
      </w:r>
      <w:r w:rsidR="00A06A60">
        <w:rPr>
          <w:sz w:val="24"/>
          <w:szCs w:val="24"/>
        </w:rPr>
        <w:t xml:space="preserve">show their commitment to perioperative nursing by being </w:t>
      </w:r>
      <w:r>
        <w:rPr>
          <w:sz w:val="24"/>
          <w:szCs w:val="24"/>
        </w:rPr>
        <w:t xml:space="preserve">certified </w:t>
      </w:r>
      <w:r w:rsidR="00A06A60">
        <w:rPr>
          <w:sz w:val="24"/>
          <w:szCs w:val="24"/>
        </w:rPr>
        <w:t>through CNA.</w:t>
      </w:r>
      <w:r>
        <w:rPr>
          <w:sz w:val="24"/>
          <w:szCs w:val="24"/>
        </w:rPr>
        <w:t xml:space="preserve"> </w:t>
      </w:r>
    </w:p>
    <w:p w14:paraId="27055583" w14:textId="77777777" w:rsidR="00A06A60" w:rsidRDefault="00A06A60" w:rsidP="00270A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ORNAC was represented at the March 2018 AORN congress and IFPN board meeting. President Barbara </w:t>
      </w:r>
      <w:proofErr w:type="spellStart"/>
      <w:r>
        <w:rPr>
          <w:sz w:val="24"/>
          <w:szCs w:val="24"/>
        </w:rPr>
        <w:t>Mushayan</w:t>
      </w:r>
      <w:r w:rsidR="00BC1CCA">
        <w:rPr>
          <w:sz w:val="24"/>
          <w:szCs w:val="24"/>
        </w:rPr>
        <w:t>debvu</w:t>
      </w:r>
      <w:proofErr w:type="spellEnd"/>
      <w:r w:rsidR="00BC1CCA">
        <w:rPr>
          <w:sz w:val="24"/>
          <w:szCs w:val="24"/>
        </w:rPr>
        <w:t xml:space="preserve"> presented “</w:t>
      </w:r>
      <w:r w:rsidR="00BC1CCA" w:rsidRPr="00BC1CCA">
        <w:rPr>
          <w:sz w:val="24"/>
          <w:szCs w:val="24"/>
        </w:rPr>
        <w:t>ERAS and the Perioperative nurse</w:t>
      </w:r>
      <w:r w:rsidR="00BC1CCA">
        <w:rPr>
          <w:sz w:val="24"/>
          <w:szCs w:val="24"/>
        </w:rPr>
        <w:t xml:space="preserve">” </w:t>
      </w:r>
      <w:r w:rsidR="00270A92">
        <w:rPr>
          <w:sz w:val="24"/>
          <w:szCs w:val="24"/>
        </w:rPr>
        <w:t xml:space="preserve">during a Global trek session. In 2019 she also presented at the AORN congress as part of the IFPN panel on </w:t>
      </w:r>
      <w:r w:rsidR="00270A92" w:rsidRPr="00270A92">
        <w:rPr>
          <w:sz w:val="24"/>
          <w:szCs w:val="24"/>
        </w:rPr>
        <w:t>Myths &amp; Sacred Cows in the Perioperative Environment</w:t>
      </w:r>
      <w:r w:rsidR="00270A92">
        <w:rPr>
          <w:sz w:val="24"/>
          <w:szCs w:val="24"/>
        </w:rPr>
        <w:t>.</w:t>
      </w:r>
    </w:p>
    <w:p w14:paraId="12AE53F7" w14:textId="77777777" w:rsidR="00270A92" w:rsidRDefault="00270A92" w:rsidP="00270A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ORNAC has invested in providing education to our members by purchasing access to the ICN education portal. </w:t>
      </w:r>
    </w:p>
    <w:p w14:paraId="44D7E83F" w14:textId="77777777" w:rsidR="00E47845" w:rsidRDefault="00E47845" w:rsidP="00270A9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May 2019</w:t>
      </w:r>
      <w:proofErr w:type="gramEnd"/>
      <w:r>
        <w:rPr>
          <w:sz w:val="24"/>
          <w:szCs w:val="24"/>
        </w:rPr>
        <w:t xml:space="preserve"> we welcomed Cathleen Ferguson as president </w:t>
      </w:r>
      <w:r w:rsidR="00C85D26">
        <w:rPr>
          <w:sz w:val="24"/>
          <w:szCs w:val="24"/>
        </w:rPr>
        <w:t xml:space="preserve">and a new board </w:t>
      </w:r>
      <w:r>
        <w:rPr>
          <w:sz w:val="24"/>
          <w:szCs w:val="24"/>
        </w:rPr>
        <w:t>for 2019 –</w:t>
      </w:r>
      <w:r w:rsidR="00C85D26">
        <w:rPr>
          <w:sz w:val="24"/>
          <w:szCs w:val="24"/>
        </w:rPr>
        <w:t xml:space="preserve"> 2021. </w:t>
      </w:r>
    </w:p>
    <w:p w14:paraId="29F59799" w14:textId="77777777" w:rsidR="00270A92" w:rsidRPr="00270A92" w:rsidRDefault="00270A92" w:rsidP="00270A92">
      <w:pPr>
        <w:rPr>
          <w:sz w:val="24"/>
          <w:szCs w:val="24"/>
        </w:rPr>
      </w:pPr>
    </w:p>
    <w:p w14:paraId="4DC592D6" w14:textId="77777777" w:rsidR="002D7DDE" w:rsidRDefault="002D7DDE" w:rsidP="002D7DDE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14:paraId="2F9EF5CF" w14:textId="77777777" w:rsidR="002D7DDE" w:rsidRDefault="002D7DDE" w:rsidP="002D7DDE">
      <w:pPr>
        <w:rPr>
          <w:sz w:val="24"/>
          <w:szCs w:val="24"/>
        </w:rPr>
      </w:pPr>
      <w:r>
        <w:rPr>
          <w:sz w:val="24"/>
          <w:szCs w:val="24"/>
        </w:rPr>
        <w:t xml:space="preserve">Barbara </w:t>
      </w:r>
      <w:proofErr w:type="spellStart"/>
      <w:r>
        <w:rPr>
          <w:sz w:val="24"/>
          <w:szCs w:val="24"/>
        </w:rPr>
        <w:t>Mushayandebvu</w:t>
      </w:r>
      <w:proofErr w:type="spellEnd"/>
      <w:r>
        <w:rPr>
          <w:sz w:val="24"/>
          <w:szCs w:val="24"/>
        </w:rPr>
        <w:t xml:space="preserve"> RN CPN(C)</w:t>
      </w:r>
    </w:p>
    <w:p w14:paraId="0048C66B" w14:textId="77777777" w:rsidR="00270A92" w:rsidRDefault="00270A92" w:rsidP="002D7DDE">
      <w:pPr>
        <w:rPr>
          <w:sz w:val="24"/>
          <w:szCs w:val="24"/>
        </w:rPr>
      </w:pPr>
      <w:r>
        <w:rPr>
          <w:sz w:val="24"/>
          <w:szCs w:val="24"/>
        </w:rPr>
        <w:t xml:space="preserve">ORNAC Past President </w:t>
      </w:r>
    </w:p>
    <w:sectPr w:rsidR="00270A92" w:rsidSect="00270A9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F2C"/>
    <w:multiLevelType w:val="hybridMultilevel"/>
    <w:tmpl w:val="59C09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55"/>
    <w:rsid w:val="00015DC7"/>
    <w:rsid w:val="000A5B5D"/>
    <w:rsid w:val="0011402F"/>
    <w:rsid w:val="00172355"/>
    <w:rsid w:val="001F7FB9"/>
    <w:rsid w:val="00270A92"/>
    <w:rsid w:val="002D7DDE"/>
    <w:rsid w:val="00345345"/>
    <w:rsid w:val="003B6305"/>
    <w:rsid w:val="00457302"/>
    <w:rsid w:val="004C79F2"/>
    <w:rsid w:val="004E323A"/>
    <w:rsid w:val="00645932"/>
    <w:rsid w:val="00712073"/>
    <w:rsid w:val="007234DB"/>
    <w:rsid w:val="00735714"/>
    <w:rsid w:val="008105F1"/>
    <w:rsid w:val="008A5750"/>
    <w:rsid w:val="008F2239"/>
    <w:rsid w:val="009743D5"/>
    <w:rsid w:val="00A06A60"/>
    <w:rsid w:val="00AF0787"/>
    <w:rsid w:val="00BC1CCA"/>
    <w:rsid w:val="00C21CE0"/>
    <w:rsid w:val="00C85D26"/>
    <w:rsid w:val="00D43F31"/>
    <w:rsid w:val="00E47845"/>
    <w:rsid w:val="00F01F18"/>
    <w:rsid w:val="00F73B04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F8D2"/>
  <w15:chartTrackingRefBased/>
  <w15:docId w15:val="{4B0C9324-24B8-47BD-9D00-DFC4103D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1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645932"/>
  </w:style>
  <w:style w:type="paragraph" w:styleId="ListParagraph">
    <w:name w:val="List Paragraph"/>
    <w:basedOn w:val="Normal"/>
    <w:uiPriority w:val="34"/>
    <w:qFormat/>
    <w:rsid w:val="004573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CC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3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9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Mushayandebvu</dc:creator>
  <cp:keywords/>
  <dc:description/>
  <cp:lastModifiedBy>Sarah Bird</cp:lastModifiedBy>
  <cp:revision>2</cp:revision>
  <dcterms:created xsi:type="dcterms:W3CDTF">2019-08-05T08:51:00Z</dcterms:created>
  <dcterms:modified xsi:type="dcterms:W3CDTF">2019-08-05T08:51:00Z</dcterms:modified>
</cp:coreProperties>
</file>